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28F37" w14:textId="58856396" w:rsidR="00DC7F5C" w:rsidRPr="00E429BA" w:rsidRDefault="00A30F22">
      <w:pPr>
        <w:rPr>
          <w:lang w:val="en-US"/>
        </w:rPr>
      </w:pPr>
      <w:r w:rsidRPr="00E429BA">
        <w:rPr>
          <w:lang w:val="en-US"/>
        </w:rPr>
        <w:t xml:space="preserve"> </w:t>
      </w:r>
    </w:p>
    <w:p w14:paraId="104A4CD5" w14:textId="0D724AF8" w:rsidR="00A30F22" w:rsidRPr="00E429BA" w:rsidRDefault="00A30F22">
      <w:pPr>
        <w:rPr>
          <w:lang w:val="en-US"/>
        </w:rPr>
      </w:pPr>
    </w:p>
    <w:p w14:paraId="74B2B96C" w14:textId="07806052" w:rsidR="00A30F22" w:rsidRPr="00E429BA" w:rsidRDefault="00A30F22">
      <w:pPr>
        <w:rPr>
          <w:lang w:val="en-US"/>
        </w:rPr>
      </w:pPr>
    </w:p>
    <w:p w14:paraId="3B5F513D" w14:textId="00E58A8E" w:rsidR="00A30F22" w:rsidRPr="00CC50F0" w:rsidRDefault="00A30F22" w:rsidP="00A30F22">
      <w:pPr>
        <w:spacing w:after="0" w:line="240" w:lineRule="auto"/>
        <w:jc w:val="center"/>
        <w:rPr>
          <w:rFonts w:ascii="DIN Pro Medium" w:hAnsi="DIN Pro Medium"/>
          <w:b/>
          <w:bCs/>
          <w:sz w:val="40"/>
          <w:szCs w:val="40"/>
          <w:lang w:val="en-US"/>
        </w:rPr>
      </w:pPr>
      <w:r w:rsidRPr="00CC50F0">
        <w:rPr>
          <w:rFonts w:ascii="DIN Pro Medium" w:hAnsi="DIN Pro Medium"/>
          <w:b/>
          <w:bCs/>
          <w:sz w:val="40"/>
          <w:szCs w:val="40"/>
          <w:lang w:val="en-US"/>
        </w:rPr>
        <w:t>SPONSORING AND ADVERTISING</w:t>
      </w:r>
    </w:p>
    <w:p w14:paraId="62FBD578" w14:textId="4D22D1AC" w:rsidR="00A30F22" w:rsidRPr="00CC50F0" w:rsidRDefault="00A30F22" w:rsidP="00A30F22">
      <w:pPr>
        <w:spacing w:after="0" w:line="240" w:lineRule="auto"/>
        <w:jc w:val="center"/>
        <w:rPr>
          <w:rFonts w:ascii="DIN Pro Medium" w:hAnsi="DIN Pro Medium"/>
          <w:b/>
          <w:bCs/>
          <w:sz w:val="40"/>
          <w:szCs w:val="40"/>
          <w:lang w:val="en-US"/>
        </w:rPr>
      </w:pPr>
      <w:r w:rsidRPr="00CC50F0">
        <w:rPr>
          <w:rFonts w:ascii="DIN Pro Medium" w:hAnsi="DIN Pro Medium"/>
          <w:b/>
          <w:bCs/>
          <w:sz w:val="40"/>
          <w:szCs w:val="40"/>
          <w:lang w:val="en-US"/>
        </w:rPr>
        <w:t>Booking Form</w:t>
      </w:r>
    </w:p>
    <w:p w14:paraId="4BD2859B" w14:textId="764A1970" w:rsidR="00A30F22" w:rsidRPr="00CC50F0" w:rsidRDefault="00A30F22" w:rsidP="00A30F22">
      <w:pPr>
        <w:spacing w:after="0" w:line="240" w:lineRule="auto"/>
        <w:jc w:val="center"/>
        <w:rPr>
          <w:rFonts w:ascii="DIN Pro Medium" w:hAnsi="DIN Pro Medium"/>
          <w:b/>
          <w:bCs/>
          <w:sz w:val="40"/>
          <w:szCs w:val="40"/>
          <w:lang w:val="en-US"/>
        </w:rPr>
      </w:pPr>
    </w:p>
    <w:p w14:paraId="032D1C76" w14:textId="29C85B1A" w:rsidR="00A30F22" w:rsidRPr="00A30F22" w:rsidRDefault="00A30F22" w:rsidP="00A30F22">
      <w:pPr>
        <w:tabs>
          <w:tab w:val="left" w:pos="6804"/>
          <w:tab w:val="left" w:leader="dot" w:pos="8789"/>
        </w:tabs>
        <w:jc w:val="center"/>
        <w:rPr>
          <w:rFonts w:cs="Open Sans"/>
          <w:b/>
          <w:color w:val="000000" w:themeColor="text1"/>
          <w:sz w:val="18"/>
          <w:szCs w:val="18"/>
        </w:rPr>
      </w:pPr>
      <w:r w:rsidRPr="00187060">
        <w:rPr>
          <w:rFonts w:cs="Open Sans"/>
          <w:b/>
          <w:color w:val="000000" w:themeColor="text1"/>
          <w:sz w:val="18"/>
          <w:szCs w:val="18"/>
        </w:rPr>
        <w:t xml:space="preserve">To be returned to Hande </w:t>
      </w:r>
      <w:r w:rsidR="0051565A">
        <w:rPr>
          <w:rFonts w:cs="Open Sans"/>
          <w:b/>
          <w:color w:val="000000" w:themeColor="text1"/>
          <w:sz w:val="18"/>
          <w:szCs w:val="18"/>
        </w:rPr>
        <w:t>Van Gestel</w:t>
      </w:r>
      <w:r w:rsidRPr="00187060">
        <w:rPr>
          <w:rFonts w:cs="Open Sans"/>
          <w:b/>
          <w:color w:val="000000" w:themeColor="text1"/>
          <w:sz w:val="18"/>
          <w:szCs w:val="18"/>
        </w:rPr>
        <w:t xml:space="preserve"> by email </w:t>
      </w:r>
      <w:hyperlink r:id="rId10" w:history="1">
        <w:r w:rsidRPr="00187060">
          <w:rPr>
            <w:rStyle w:val="Hyperlink"/>
            <w:rFonts w:cs="Open Sans"/>
            <w:b/>
            <w:color w:val="000000" w:themeColor="text1"/>
            <w:sz w:val="18"/>
            <w:szCs w:val="18"/>
          </w:rPr>
          <w:t>hyilmaz@estro.org</w:t>
        </w:r>
      </w:hyperlink>
    </w:p>
    <w:p w14:paraId="7DFCC409" w14:textId="77777777" w:rsidR="00A30F22" w:rsidRPr="00B45614" w:rsidRDefault="00A30F22" w:rsidP="00A30F22">
      <w:pPr>
        <w:autoSpaceDE w:val="0"/>
        <w:autoSpaceDN w:val="0"/>
        <w:adjustRightInd w:val="0"/>
        <w:spacing w:after="0" w:line="240" w:lineRule="auto"/>
        <w:jc w:val="both"/>
        <w:rPr>
          <w:rFonts w:asciiTheme="minorHAnsi" w:hAnsiTheme="minorHAnsi" w:cstheme="minorHAnsi"/>
          <w:b/>
          <w:color w:val="000000" w:themeColor="text1"/>
          <w:szCs w:val="20"/>
        </w:rPr>
      </w:pPr>
    </w:p>
    <w:p w14:paraId="76607BA6" w14:textId="77777777" w:rsidR="00A30F22" w:rsidRPr="00B45614" w:rsidRDefault="00A30F22" w:rsidP="00A30F22">
      <w:pPr>
        <w:autoSpaceDE w:val="0"/>
        <w:autoSpaceDN w:val="0"/>
        <w:adjustRightInd w:val="0"/>
        <w:spacing w:line="240" w:lineRule="atLeast"/>
        <w:jc w:val="both"/>
        <w:rPr>
          <w:rFonts w:cs="Open Sans"/>
          <w:color w:val="222A35" w:themeColor="text2" w:themeShade="80"/>
          <w:szCs w:val="20"/>
        </w:rPr>
      </w:pPr>
      <w:r w:rsidRPr="00B45614">
        <w:rPr>
          <w:rFonts w:cs="Open Sans"/>
          <w:color w:val="222A35" w:themeColor="text2" w:themeShade="80"/>
          <w:szCs w:val="20"/>
        </w:rPr>
        <w:t>Please complete in type of block capitals. ESTRO cannot be responsible for mistakes resulting for illegible handwriting.</w:t>
      </w:r>
    </w:p>
    <w:p w14:paraId="4C504CF9" w14:textId="77777777" w:rsidR="00A30F22" w:rsidRPr="00377963" w:rsidRDefault="00A30F22" w:rsidP="00A30F22">
      <w:pPr>
        <w:tabs>
          <w:tab w:val="left" w:pos="6804"/>
          <w:tab w:val="left" w:leader="dot" w:pos="8789"/>
        </w:tabs>
        <w:rPr>
          <w:rFonts w:ascii="DIN Pro" w:hAnsi="DIN Pro" w:cs="Arial"/>
          <w:b/>
          <w:color w:val="000000" w:themeColor="text1"/>
          <w:szCs w:val="20"/>
          <w:u w:val="single"/>
        </w:rPr>
      </w:pPr>
      <w:r w:rsidRPr="00377963">
        <w:rPr>
          <w:rFonts w:ascii="DIN Pro" w:hAnsi="DIN Pro" w:cs="Arial"/>
          <w:b/>
          <w:color w:val="000000" w:themeColor="text1"/>
          <w:szCs w:val="20"/>
          <w:u w:val="single"/>
        </w:rPr>
        <w:t>COMPANY DETAILS</w:t>
      </w:r>
    </w:p>
    <w:p w14:paraId="3FA5BF07" w14:textId="77777777" w:rsidR="00A30F22" w:rsidRPr="00B45614" w:rsidRDefault="00A30F22" w:rsidP="00A30F22">
      <w:pPr>
        <w:tabs>
          <w:tab w:val="left" w:pos="6804"/>
          <w:tab w:val="left" w:leader="dot" w:pos="8789"/>
        </w:tabs>
        <w:jc w:val="center"/>
        <w:rPr>
          <w:rFonts w:cs="Open Sans"/>
          <w:b/>
          <w:color w:val="000000" w:themeColor="text1"/>
          <w:szCs w:val="20"/>
        </w:rPr>
      </w:pPr>
    </w:p>
    <w:p w14:paraId="549E4FD3" w14:textId="77777777" w:rsidR="00A30F22" w:rsidRPr="00B45614" w:rsidRDefault="00A30F22" w:rsidP="00A30F22">
      <w:pPr>
        <w:tabs>
          <w:tab w:val="left" w:pos="1560"/>
          <w:tab w:val="left" w:leader="dot" w:pos="7938"/>
        </w:tabs>
        <w:spacing w:line="480" w:lineRule="auto"/>
        <w:rPr>
          <w:rFonts w:cs="Open Sans"/>
          <w:smallCaps/>
          <w:color w:val="000000" w:themeColor="text1"/>
          <w:szCs w:val="20"/>
        </w:rPr>
      </w:pPr>
      <w:r w:rsidRPr="00B45614">
        <w:rPr>
          <w:rFonts w:cs="Open Sans"/>
          <w:smallCaps/>
          <w:color w:val="000000" w:themeColor="text1"/>
          <w:szCs w:val="20"/>
        </w:rPr>
        <w:t xml:space="preserve">Company name </w:t>
      </w:r>
      <w:r w:rsidRPr="00B45614">
        <w:rPr>
          <w:rFonts w:cs="Open Sans"/>
          <w:smallCaps/>
          <w:color w:val="000000" w:themeColor="text1"/>
          <w:szCs w:val="20"/>
        </w:rPr>
        <w:tab/>
      </w:r>
      <w:r w:rsidRPr="00B45614">
        <w:rPr>
          <w:rFonts w:cs="Open Sans"/>
          <w:smallCaps/>
          <w:color w:val="000000" w:themeColor="text1"/>
          <w:szCs w:val="20"/>
        </w:rPr>
        <w:tab/>
      </w:r>
    </w:p>
    <w:p w14:paraId="58693B26" w14:textId="77777777" w:rsidR="00A30F22" w:rsidRPr="00B45614" w:rsidRDefault="00A30F22" w:rsidP="00A30F22">
      <w:pPr>
        <w:tabs>
          <w:tab w:val="left" w:pos="1560"/>
          <w:tab w:val="left" w:leader="dot" w:pos="7938"/>
        </w:tabs>
        <w:spacing w:line="480" w:lineRule="auto"/>
        <w:rPr>
          <w:rFonts w:cs="Open Sans"/>
          <w:color w:val="000000" w:themeColor="text1"/>
          <w:szCs w:val="20"/>
        </w:rPr>
      </w:pPr>
      <w:r w:rsidRPr="00B45614">
        <w:rPr>
          <w:rFonts w:cs="Open Sans"/>
          <w:smallCaps/>
          <w:color w:val="000000" w:themeColor="text1"/>
          <w:szCs w:val="20"/>
        </w:rPr>
        <w:t>Invoicing address</w:t>
      </w:r>
      <w:r w:rsidRPr="00B45614">
        <w:rPr>
          <w:rFonts w:cs="Open Sans"/>
          <w:color w:val="000000" w:themeColor="text1"/>
          <w:szCs w:val="20"/>
        </w:rPr>
        <w:tab/>
      </w:r>
    </w:p>
    <w:p w14:paraId="580F176A" w14:textId="77777777" w:rsidR="00A30F22" w:rsidRPr="00B45614" w:rsidRDefault="00A30F22" w:rsidP="00A30F22">
      <w:pPr>
        <w:tabs>
          <w:tab w:val="left" w:pos="1560"/>
          <w:tab w:val="left" w:leader="dot" w:pos="7938"/>
        </w:tabs>
        <w:spacing w:line="480" w:lineRule="auto"/>
        <w:rPr>
          <w:rFonts w:cs="Open Sans"/>
          <w:color w:val="000000" w:themeColor="text1"/>
          <w:szCs w:val="20"/>
        </w:rPr>
      </w:pPr>
      <w:r w:rsidRPr="00B45614">
        <w:rPr>
          <w:rFonts w:cs="Open Sans"/>
          <w:smallCaps/>
          <w:color w:val="000000" w:themeColor="text1"/>
          <w:szCs w:val="20"/>
        </w:rPr>
        <w:t>Contact person</w:t>
      </w:r>
      <w:r w:rsidRPr="00B45614">
        <w:rPr>
          <w:rFonts w:cs="Open Sans"/>
          <w:color w:val="000000" w:themeColor="text1"/>
          <w:szCs w:val="20"/>
        </w:rPr>
        <w:tab/>
      </w:r>
      <w:r w:rsidRPr="00B45614">
        <w:rPr>
          <w:rFonts w:cs="Open Sans"/>
          <w:color w:val="000000" w:themeColor="text1"/>
          <w:szCs w:val="20"/>
        </w:rPr>
        <w:tab/>
      </w:r>
    </w:p>
    <w:p w14:paraId="56022BF3" w14:textId="77777777" w:rsidR="00A30F22" w:rsidRPr="00B45614" w:rsidRDefault="00A30F22" w:rsidP="00A30F22">
      <w:pPr>
        <w:tabs>
          <w:tab w:val="left" w:pos="1560"/>
          <w:tab w:val="left" w:leader="dot" w:pos="7938"/>
        </w:tabs>
        <w:spacing w:line="480" w:lineRule="auto"/>
        <w:rPr>
          <w:rFonts w:cs="Open Sans"/>
          <w:color w:val="000000" w:themeColor="text1"/>
          <w:szCs w:val="20"/>
        </w:rPr>
      </w:pPr>
      <w:r w:rsidRPr="00B45614">
        <w:rPr>
          <w:rFonts w:cs="Open Sans"/>
          <w:smallCaps/>
          <w:color w:val="000000" w:themeColor="text1"/>
          <w:szCs w:val="20"/>
        </w:rPr>
        <w:t>VAT number (if applies)</w:t>
      </w:r>
      <w:r w:rsidRPr="00B45614">
        <w:rPr>
          <w:rFonts w:cs="Open Sans"/>
          <w:color w:val="000000" w:themeColor="text1"/>
          <w:szCs w:val="20"/>
        </w:rPr>
        <w:t xml:space="preserve"> </w:t>
      </w:r>
      <w:r w:rsidRPr="00B45614">
        <w:rPr>
          <w:rFonts w:cs="Open Sans"/>
          <w:color w:val="000000" w:themeColor="text1"/>
          <w:szCs w:val="20"/>
        </w:rPr>
        <w:tab/>
      </w:r>
    </w:p>
    <w:p w14:paraId="2C5CFF71" w14:textId="77777777" w:rsidR="00A30F22" w:rsidRPr="00B45614" w:rsidRDefault="00A30F22" w:rsidP="00A30F22">
      <w:pPr>
        <w:tabs>
          <w:tab w:val="left" w:pos="1560"/>
          <w:tab w:val="left" w:leader="dot" w:pos="7938"/>
        </w:tabs>
        <w:spacing w:line="480" w:lineRule="auto"/>
        <w:rPr>
          <w:rFonts w:cs="Open Sans"/>
          <w:color w:val="000000" w:themeColor="text1"/>
          <w:szCs w:val="20"/>
        </w:rPr>
      </w:pPr>
      <w:r w:rsidRPr="00B45614">
        <w:rPr>
          <w:rFonts w:cs="Open Sans"/>
          <w:smallCaps/>
          <w:color w:val="000000" w:themeColor="text1"/>
          <w:szCs w:val="20"/>
        </w:rPr>
        <w:t>Purchase order number - PO (if applies)</w:t>
      </w:r>
      <w:r w:rsidRPr="00B45614">
        <w:rPr>
          <w:rFonts w:cs="Open Sans"/>
          <w:color w:val="000000" w:themeColor="text1"/>
          <w:szCs w:val="20"/>
        </w:rPr>
        <w:t xml:space="preserve"> </w:t>
      </w:r>
      <w:r w:rsidRPr="00B45614">
        <w:rPr>
          <w:rFonts w:cs="Open Sans"/>
          <w:color w:val="000000" w:themeColor="text1"/>
          <w:szCs w:val="20"/>
        </w:rPr>
        <w:tab/>
      </w:r>
    </w:p>
    <w:p w14:paraId="06C056B0" w14:textId="77777777" w:rsidR="00A30F22" w:rsidRPr="00B45614" w:rsidRDefault="00A30F22" w:rsidP="00A30F22">
      <w:pPr>
        <w:tabs>
          <w:tab w:val="left" w:pos="1560"/>
          <w:tab w:val="left" w:leader="dot" w:pos="7938"/>
        </w:tabs>
        <w:spacing w:line="480" w:lineRule="auto"/>
        <w:rPr>
          <w:rFonts w:cs="Open Sans"/>
          <w:color w:val="000000" w:themeColor="text1"/>
          <w:szCs w:val="20"/>
        </w:rPr>
      </w:pPr>
      <w:r w:rsidRPr="00B45614">
        <w:rPr>
          <w:rFonts w:cs="Open Sans"/>
          <w:smallCaps/>
          <w:color w:val="000000" w:themeColor="text1"/>
          <w:szCs w:val="20"/>
        </w:rPr>
        <w:t>Tel</w:t>
      </w:r>
      <w:r w:rsidRPr="00B45614">
        <w:rPr>
          <w:rFonts w:cs="Open Sans"/>
          <w:color w:val="000000" w:themeColor="text1"/>
          <w:szCs w:val="20"/>
        </w:rPr>
        <w:tab/>
      </w:r>
      <w:r w:rsidRPr="00B45614">
        <w:rPr>
          <w:rFonts w:cs="Open Sans"/>
          <w:color w:val="000000" w:themeColor="text1"/>
          <w:szCs w:val="20"/>
        </w:rPr>
        <w:tab/>
      </w:r>
    </w:p>
    <w:p w14:paraId="3DD587D5" w14:textId="77777777" w:rsidR="00A30F22" w:rsidRPr="00B45614" w:rsidRDefault="00A30F22" w:rsidP="00A30F22">
      <w:pPr>
        <w:tabs>
          <w:tab w:val="left" w:pos="426"/>
          <w:tab w:val="left" w:leader="dot" w:pos="7938"/>
        </w:tabs>
        <w:spacing w:line="480" w:lineRule="auto"/>
        <w:rPr>
          <w:rFonts w:cs="Open Sans"/>
          <w:color w:val="000000" w:themeColor="text1"/>
          <w:szCs w:val="20"/>
        </w:rPr>
      </w:pPr>
      <w:r w:rsidRPr="00B45614">
        <w:rPr>
          <w:rFonts w:cs="Open Sans"/>
          <w:smallCaps/>
          <w:color w:val="000000" w:themeColor="text1"/>
          <w:szCs w:val="20"/>
        </w:rPr>
        <w:t xml:space="preserve">E-mail                          </w:t>
      </w:r>
      <w:r w:rsidRPr="00B45614">
        <w:rPr>
          <w:rFonts w:cs="Open Sans"/>
          <w:color w:val="000000" w:themeColor="text1"/>
          <w:szCs w:val="20"/>
        </w:rPr>
        <w:t>…………………………....</w:t>
      </w:r>
      <w:r w:rsidRPr="00B45614">
        <w:rPr>
          <w:rFonts w:cs="Open Sans"/>
          <w:color w:val="000000" w:themeColor="text1"/>
          <w:szCs w:val="20"/>
        </w:rPr>
        <w:tab/>
      </w:r>
    </w:p>
    <w:p w14:paraId="0C4482FA" w14:textId="77777777" w:rsidR="00710778" w:rsidRDefault="00710778" w:rsidP="00A30F22">
      <w:pPr>
        <w:tabs>
          <w:tab w:val="left" w:pos="1560"/>
          <w:tab w:val="left" w:leader="dot" w:pos="7938"/>
        </w:tabs>
        <w:spacing w:line="20" w:lineRule="atLeast"/>
        <w:rPr>
          <w:rFonts w:cs="Open Sans"/>
          <w:color w:val="000000" w:themeColor="text1"/>
          <w:szCs w:val="20"/>
        </w:rPr>
      </w:pPr>
    </w:p>
    <w:p w14:paraId="09870A6B" w14:textId="7BD74379" w:rsidR="00A30F22" w:rsidRPr="00B45614" w:rsidRDefault="00A30F22" w:rsidP="00A30F22">
      <w:pPr>
        <w:tabs>
          <w:tab w:val="left" w:pos="1560"/>
          <w:tab w:val="left" w:leader="dot" w:pos="7938"/>
        </w:tabs>
        <w:spacing w:line="20" w:lineRule="atLeast"/>
        <w:rPr>
          <w:rFonts w:cs="Open Sans"/>
          <w:color w:val="000000" w:themeColor="text1"/>
          <w:szCs w:val="20"/>
        </w:rPr>
      </w:pPr>
      <w:r w:rsidRPr="00B45614">
        <w:rPr>
          <w:rFonts w:cs="Open Sans"/>
          <w:color w:val="000000" w:themeColor="text1"/>
          <w:szCs w:val="20"/>
        </w:rPr>
        <w:t xml:space="preserve">This application is legally binding for the exhibitor pending its acceptance in writing by the organiser. </w:t>
      </w:r>
    </w:p>
    <w:p w14:paraId="2BAC074C" w14:textId="6A31F5AD" w:rsidR="00710778" w:rsidRDefault="00710778" w:rsidP="00A30F22">
      <w:pPr>
        <w:rPr>
          <w:rFonts w:cs="Open Sans"/>
          <w:b/>
          <w:color w:val="000000" w:themeColor="text1"/>
          <w:szCs w:val="20"/>
        </w:rPr>
      </w:pPr>
    </w:p>
    <w:p w14:paraId="19AAE3A3" w14:textId="4BEBAC5F" w:rsidR="00354E9B" w:rsidRDefault="00354E9B" w:rsidP="00A30F22">
      <w:pPr>
        <w:rPr>
          <w:rFonts w:cs="Open Sans"/>
          <w:b/>
          <w:color w:val="000000" w:themeColor="text1"/>
          <w:szCs w:val="20"/>
        </w:rPr>
      </w:pPr>
    </w:p>
    <w:p w14:paraId="2B408F48" w14:textId="66C57DAB" w:rsidR="00354E9B" w:rsidRDefault="00354E9B" w:rsidP="00A30F22">
      <w:pPr>
        <w:rPr>
          <w:rFonts w:cs="Open Sans"/>
          <w:b/>
          <w:color w:val="000000" w:themeColor="text1"/>
          <w:szCs w:val="20"/>
        </w:rPr>
      </w:pPr>
    </w:p>
    <w:p w14:paraId="4172F205" w14:textId="71BB8F0B" w:rsidR="00354E9B" w:rsidRDefault="00354E9B" w:rsidP="00A30F22">
      <w:pPr>
        <w:rPr>
          <w:rFonts w:cs="Open Sans"/>
          <w:b/>
          <w:color w:val="000000" w:themeColor="text1"/>
          <w:szCs w:val="20"/>
        </w:rPr>
      </w:pPr>
    </w:p>
    <w:p w14:paraId="436B820C" w14:textId="0E68D350" w:rsidR="00354E9B" w:rsidRDefault="00354E9B" w:rsidP="00A30F22">
      <w:pPr>
        <w:rPr>
          <w:rFonts w:cs="Open Sans"/>
          <w:b/>
          <w:color w:val="000000" w:themeColor="text1"/>
          <w:szCs w:val="20"/>
        </w:rPr>
      </w:pPr>
    </w:p>
    <w:p w14:paraId="667F6C71" w14:textId="417016B9" w:rsidR="00354E9B" w:rsidRDefault="00354E9B" w:rsidP="00A30F22">
      <w:pPr>
        <w:rPr>
          <w:rFonts w:cs="Open Sans"/>
          <w:b/>
          <w:color w:val="000000" w:themeColor="text1"/>
          <w:szCs w:val="20"/>
        </w:rPr>
      </w:pPr>
    </w:p>
    <w:p w14:paraId="042491B9" w14:textId="77777777" w:rsidR="00354E9B" w:rsidRDefault="00354E9B" w:rsidP="00A30F22">
      <w:pPr>
        <w:rPr>
          <w:rFonts w:cs="Open Sans"/>
          <w:b/>
          <w:color w:val="000000" w:themeColor="text1"/>
          <w:szCs w:val="20"/>
        </w:rPr>
      </w:pPr>
    </w:p>
    <w:p w14:paraId="0AF738D7" w14:textId="77777777" w:rsidR="0051565A" w:rsidRDefault="0051565A" w:rsidP="00A30F22">
      <w:pPr>
        <w:rPr>
          <w:rFonts w:cs="Open Sans"/>
          <w:b/>
          <w:color w:val="000000" w:themeColor="text1"/>
          <w:szCs w:val="20"/>
        </w:rPr>
      </w:pPr>
    </w:p>
    <w:p w14:paraId="10CEBA04" w14:textId="77777777" w:rsidR="0051565A" w:rsidRDefault="0051565A" w:rsidP="00A30F22">
      <w:pPr>
        <w:rPr>
          <w:rFonts w:cs="Open Sans"/>
          <w:b/>
          <w:color w:val="000000" w:themeColor="text1"/>
          <w:szCs w:val="20"/>
        </w:rPr>
      </w:pPr>
    </w:p>
    <w:p w14:paraId="1CA75090" w14:textId="494C57BD" w:rsidR="00A30F22" w:rsidRPr="00B45614" w:rsidRDefault="00A30F22" w:rsidP="00A30F22">
      <w:pPr>
        <w:rPr>
          <w:rFonts w:cs="Open Sans"/>
          <w:b/>
          <w:color w:val="000000" w:themeColor="text1"/>
          <w:szCs w:val="20"/>
        </w:rPr>
      </w:pPr>
      <w:r w:rsidRPr="00B45614">
        <w:rPr>
          <w:rFonts w:cs="Open Sans"/>
          <w:b/>
          <w:color w:val="000000" w:themeColor="text1"/>
          <w:szCs w:val="20"/>
        </w:rPr>
        <w:t>By signing this application form, you declare that you have read and accepted the ESTRO Rules and Regulations.</w:t>
      </w:r>
    </w:p>
    <w:p w14:paraId="59CA65CC" w14:textId="77777777" w:rsidR="00A30F22" w:rsidRPr="00B45614" w:rsidRDefault="00A30F22" w:rsidP="00A30F22">
      <w:pPr>
        <w:tabs>
          <w:tab w:val="left" w:pos="1134"/>
          <w:tab w:val="left" w:leader="dot" w:pos="3969"/>
          <w:tab w:val="left" w:pos="4253"/>
          <w:tab w:val="left" w:pos="4820"/>
          <w:tab w:val="left" w:leader="dot" w:pos="6804"/>
        </w:tabs>
        <w:rPr>
          <w:rFonts w:cs="Open Sans"/>
          <w:color w:val="000000" w:themeColor="text1"/>
          <w:szCs w:val="20"/>
        </w:rPr>
      </w:pPr>
    </w:p>
    <w:p w14:paraId="44B039DF" w14:textId="77777777" w:rsidR="00A30F22" w:rsidRPr="00B45614" w:rsidRDefault="00A30F22" w:rsidP="00A30F22">
      <w:pPr>
        <w:tabs>
          <w:tab w:val="left" w:pos="1134"/>
          <w:tab w:val="left" w:leader="dot" w:pos="3969"/>
          <w:tab w:val="left" w:pos="4253"/>
          <w:tab w:val="left" w:pos="4820"/>
          <w:tab w:val="left" w:leader="dot" w:pos="6804"/>
        </w:tabs>
        <w:spacing w:line="360" w:lineRule="auto"/>
        <w:rPr>
          <w:rFonts w:cs="Open Sans"/>
          <w:color w:val="000000" w:themeColor="text1"/>
          <w:szCs w:val="20"/>
        </w:rPr>
      </w:pPr>
      <w:r w:rsidRPr="00B45614">
        <w:rPr>
          <w:rFonts w:cs="Open Sans"/>
          <w:color w:val="000000" w:themeColor="text1"/>
          <w:szCs w:val="20"/>
        </w:rPr>
        <w:t>Name:</w:t>
      </w:r>
      <w:r w:rsidRPr="00B45614">
        <w:rPr>
          <w:rFonts w:cs="Open Sans"/>
          <w:color w:val="000000" w:themeColor="text1"/>
          <w:szCs w:val="20"/>
        </w:rPr>
        <w:tab/>
      </w:r>
      <w:r w:rsidRPr="00B45614">
        <w:rPr>
          <w:rFonts w:cs="Open Sans"/>
          <w:color w:val="000000" w:themeColor="text1"/>
          <w:szCs w:val="20"/>
        </w:rPr>
        <w:tab/>
      </w:r>
      <w:r w:rsidRPr="00B45614">
        <w:rPr>
          <w:rFonts w:cs="Open Sans"/>
          <w:color w:val="000000" w:themeColor="text1"/>
          <w:szCs w:val="20"/>
        </w:rPr>
        <w:tab/>
        <w:t>Title:</w:t>
      </w:r>
      <w:r w:rsidRPr="00B45614">
        <w:rPr>
          <w:rFonts w:cs="Open Sans"/>
          <w:color w:val="000000" w:themeColor="text1"/>
          <w:szCs w:val="20"/>
        </w:rPr>
        <w:tab/>
      </w:r>
      <w:r w:rsidRPr="00B45614">
        <w:rPr>
          <w:rFonts w:cs="Open Sans"/>
          <w:color w:val="000000" w:themeColor="text1"/>
          <w:szCs w:val="20"/>
        </w:rPr>
        <w:tab/>
      </w:r>
    </w:p>
    <w:p w14:paraId="077DB00B" w14:textId="0D1A3043" w:rsidR="00710778" w:rsidRPr="00710778" w:rsidRDefault="00A30F22" w:rsidP="00710778">
      <w:pPr>
        <w:tabs>
          <w:tab w:val="left" w:pos="1134"/>
          <w:tab w:val="left" w:leader="dot" w:pos="3969"/>
          <w:tab w:val="left" w:pos="4253"/>
          <w:tab w:val="left" w:pos="4820"/>
          <w:tab w:val="left" w:leader="dot" w:pos="6804"/>
        </w:tabs>
        <w:spacing w:line="360" w:lineRule="auto"/>
        <w:rPr>
          <w:rFonts w:cs="Open Sans"/>
          <w:color w:val="000000" w:themeColor="text1"/>
          <w:szCs w:val="20"/>
        </w:rPr>
      </w:pPr>
      <w:r w:rsidRPr="00B45614">
        <w:rPr>
          <w:rFonts w:cs="Open Sans"/>
          <w:color w:val="000000" w:themeColor="text1"/>
          <w:szCs w:val="20"/>
        </w:rPr>
        <w:t xml:space="preserve">Signature: </w:t>
      </w:r>
      <w:r w:rsidRPr="00B45614">
        <w:rPr>
          <w:rFonts w:cs="Open Sans"/>
          <w:color w:val="000000" w:themeColor="text1"/>
          <w:szCs w:val="20"/>
        </w:rPr>
        <w:tab/>
      </w:r>
      <w:r w:rsidRPr="00B45614">
        <w:rPr>
          <w:rFonts w:cs="Open Sans"/>
          <w:color w:val="000000" w:themeColor="text1"/>
          <w:szCs w:val="20"/>
        </w:rPr>
        <w:tab/>
      </w:r>
      <w:r w:rsidRPr="00B45614">
        <w:rPr>
          <w:rFonts w:cs="Open Sans"/>
          <w:color w:val="000000" w:themeColor="text1"/>
          <w:szCs w:val="20"/>
        </w:rPr>
        <w:tab/>
        <w:t xml:space="preserve">Date: </w:t>
      </w:r>
      <w:r w:rsidRPr="00B45614">
        <w:rPr>
          <w:rFonts w:cs="Open Sans"/>
          <w:color w:val="000000" w:themeColor="text1"/>
          <w:szCs w:val="20"/>
        </w:rPr>
        <w:tab/>
      </w:r>
      <w:r w:rsidRPr="00B45614">
        <w:rPr>
          <w:rFonts w:cs="Open Sans"/>
          <w:color w:val="000000" w:themeColor="text1"/>
          <w:szCs w:val="20"/>
        </w:rPr>
        <w:tab/>
      </w:r>
    </w:p>
    <w:p w14:paraId="55BD906B" w14:textId="77777777" w:rsidR="00A30F22" w:rsidRPr="00187060" w:rsidRDefault="00A30F22" w:rsidP="00A30F22">
      <w:pPr>
        <w:pBdr>
          <w:top w:val="single" w:sz="18" w:space="1" w:color="808080"/>
          <w:left w:val="single" w:sz="18" w:space="4" w:color="808080"/>
          <w:bottom w:val="single" w:sz="18" w:space="1" w:color="808080"/>
          <w:right w:val="single" w:sz="18" w:space="4" w:color="808080"/>
        </w:pBdr>
        <w:jc w:val="center"/>
        <w:rPr>
          <w:rFonts w:ascii="DIN Pro" w:hAnsi="DIN Pro" w:cstheme="minorHAnsi"/>
          <w:b/>
          <w:smallCaps/>
          <w:color w:val="000000" w:themeColor="text1"/>
          <w:sz w:val="28"/>
          <w:szCs w:val="28"/>
        </w:rPr>
      </w:pPr>
      <w:r w:rsidRPr="00187060">
        <w:rPr>
          <w:rFonts w:ascii="DIN Pro" w:hAnsi="DIN Pro" w:cstheme="minorHAnsi"/>
          <w:b/>
          <w:smallCaps/>
          <w:color w:val="000000" w:themeColor="text1"/>
          <w:sz w:val="28"/>
          <w:szCs w:val="28"/>
        </w:rPr>
        <w:t>Booking of the following items:</w:t>
      </w:r>
    </w:p>
    <w:p w14:paraId="607A2937" w14:textId="77777777" w:rsidR="005B1630" w:rsidRDefault="005B1630" w:rsidP="00A30F22">
      <w:pPr>
        <w:spacing w:after="0" w:line="240" w:lineRule="auto"/>
        <w:rPr>
          <w:rFonts w:cs="Open Sans"/>
          <w:szCs w:val="20"/>
        </w:rPr>
      </w:pPr>
    </w:p>
    <w:p w14:paraId="6933D0E6" w14:textId="1432E980" w:rsidR="00863B0F" w:rsidRPr="00863B0F" w:rsidRDefault="00863B0F" w:rsidP="00A30F22">
      <w:pPr>
        <w:spacing w:after="0" w:line="240" w:lineRule="auto"/>
        <w:rPr>
          <w:rFonts w:ascii="DIN Pro" w:hAnsi="DIN Pro" w:cs="Open Sans"/>
          <w:b/>
          <w:bCs/>
          <w:szCs w:val="20"/>
          <w:u w:val="single"/>
        </w:rPr>
      </w:pPr>
      <w:r w:rsidRPr="00863B0F">
        <w:rPr>
          <w:rFonts w:ascii="DIN Pro" w:hAnsi="DIN Pro" w:cs="Open Sans"/>
          <w:b/>
          <w:bCs/>
          <w:szCs w:val="20"/>
          <w:u w:val="single"/>
        </w:rPr>
        <w:t>CONFERENCE MATERIALS</w:t>
      </w:r>
    </w:p>
    <w:p w14:paraId="0E25E202" w14:textId="77777777" w:rsidR="00863B0F" w:rsidRDefault="00863B0F" w:rsidP="00A30F22">
      <w:pPr>
        <w:spacing w:after="0" w:line="240" w:lineRule="auto"/>
        <w:rPr>
          <w:rFonts w:cs="Open Sans"/>
          <w:szCs w:val="20"/>
        </w:rPr>
      </w:pPr>
    </w:p>
    <w:p w14:paraId="015EB950" w14:textId="22059A60" w:rsidR="002305AA" w:rsidRDefault="002305AA" w:rsidP="002305AA">
      <w:pPr>
        <w:spacing w:after="0" w:line="240" w:lineRule="auto"/>
        <w:rPr>
          <w:rFonts w:ascii="DIN Pro" w:hAnsi="DIN Pro" w:cs="Open Sans"/>
          <w:i/>
          <w:iCs/>
          <w:szCs w:val="20"/>
          <w:lang w:val="en-US"/>
        </w:rPr>
      </w:pPr>
    </w:p>
    <w:p w14:paraId="4C00091A" w14:textId="28769A7B" w:rsidR="002305AA" w:rsidRDefault="00AB19D3" w:rsidP="002305AA">
      <w:pPr>
        <w:pStyle w:val="ListParagraph"/>
        <w:numPr>
          <w:ilvl w:val="0"/>
          <w:numId w:val="1"/>
        </w:numPr>
        <w:spacing w:after="0" w:line="240" w:lineRule="auto"/>
        <w:rPr>
          <w:rFonts w:ascii="DIN Pro" w:hAnsi="DIN Pro" w:cs="Open Sans"/>
          <w:b/>
          <w:bCs/>
          <w:szCs w:val="20"/>
          <w:lang w:val="en-US"/>
        </w:rPr>
      </w:pPr>
      <w:r>
        <w:rPr>
          <w:rFonts w:ascii="DIN Pro" w:hAnsi="DIN Pro" w:cs="Open Sans"/>
          <w:b/>
          <w:bCs/>
          <w:szCs w:val="20"/>
          <w:lang w:val="en-US"/>
        </w:rPr>
        <w:t>Exhibitor’s Directory</w:t>
      </w:r>
      <w:r w:rsidR="002305AA">
        <w:rPr>
          <w:rFonts w:ascii="DIN Pro" w:hAnsi="DIN Pro" w:cs="Open Sans"/>
          <w:b/>
          <w:bCs/>
          <w:szCs w:val="20"/>
          <w:lang w:val="en-US"/>
        </w:rPr>
        <w:t xml:space="preserve"> (digital)</w:t>
      </w:r>
      <w:r w:rsidR="002305AA">
        <w:rPr>
          <w:rFonts w:ascii="DIN Pro" w:hAnsi="DIN Pro" w:cs="Open Sans"/>
          <w:b/>
          <w:bCs/>
          <w:szCs w:val="20"/>
          <w:lang w:val="en-US"/>
        </w:rPr>
        <w:tab/>
      </w:r>
      <w:r w:rsidR="002305AA">
        <w:rPr>
          <w:rFonts w:ascii="DIN Pro" w:hAnsi="DIN Pro" w:cs="Open Sans"/>
          <w:b/>
          <w:bCs/>
          <w:szCs w:val="20"/>
          <w:lang w:val="en-US"/>
        </w:rPr>
        <w:tab/>
      </w:r>
      <w:r w:rsidR="002305AA">
        <w:rPr>
          <w:rFonts w:ascii="DIN Pro" w:hAnsi="DIN Pro" w:cs="Open Sans"/>
          <w:b/>
          <w:bCs/>
          <w:szCs w:val="20"/>
          <w:lang w:val="en-US"/>
        </w:rPr>
        <w:tab/>
      </w:r>
      <w:r w:rsidR="002305AA">
        <w:rPr>
          <w:rFonts w:ascii="DIN Pro" w:hAnsi="DIN Pro" w:cs="Open Sans"/>
          <w:b/>
          <w:bCs/>
          <w:szCs w:val="20"/>
          <w:lang w:val="en-US"/>
        </w:rPr>
        <w:tab/>
      </w:r>
      <w:r w:rsidR="002305AA">
        <w:rPr>
          <w:rFonts w:ascii="DIN Pro" w:hAnsi="DIN Pro" w:cs="Open Sans"/>
          <w:b/>
          <w:bCs/>
          <w:szCs w:val="20"/>
          <w:lang w:val="en-US"/>
        </w:rPr>
        <w:tab/>
      </w:r>
      <w:r w:rsidR="002305AA">
        <w:rPr>
          <w:rFonts w:ascii="DIN Pro" w:hAnsi="DIN Pro" w:cs="Open Sans"/>
          <w:b/>
          <w:bCs/>
          <w:szCs w:val="20"/>
          <w:lang w:val="en-US"/>
        </w:rPr>
        <w:tab/>
        <w:t xml:space="preserve"> </w:t>
      </w:r>
      <w:r w:rsidR="00F3691D">
        <w:rPr>
          <w:rFonts w:cs="Open Sans"/>
          <w:b/>
          <w:bCs/>
          <w:szCs w:val="20"/>
          <w:lang w:val="en-US"/>
        </w:rPr>
        <w:t>2.</w:t>
      </w:r>
      <w:r w:rsidR="00266289">
        <w:rPr>
          <w:rFonts w:cs="Open Sans"/>
          <w:b/>
          <w:bCs/>
          <w:szCs w:val="20"/>
          <w:lang w:val="en-US"/>
        </w:rPr>
        <w:t>0</w:t>
      </w:r>
      <w:r w:rsidR="00F3691D">
        <w:rPr>
          <w:rFonts w:cs="Open Sans"/>
          <w:b/>
          <w:bCs/>
          <w:szCs w:val="20"/>
          <w:lang w:val="en-US"/>
        </w:rPr>
        <w:t>00€</w:t>
      </w:r>
    </w:p>
    <w:p w14:paraId="1F516A02" w14:textId="77777777" w:rsidR="00AB19D3" w:rsidRDefault="002305AA" w:rsidP="002305AA">
      <w:pPr>
        <w:pStyle w:val="ListParagraph"/>
        <w:spacing w:after="0" w:line="240" w:lineRule="auto"/>
        <w:rPr>
          <w:rFonts w:cs="Open Sans"/>
          <w:i/>
          <w:iCs/>
          <w:szCs w:val="20"/>
          <w:lang w:val="en-US"/>
        </w:rPr>
      </w:pPr>
      <w:r>
        <w:rPr>
          <w:rFonts w:cs="Open Sans"/>
          <w:i/>
          <w:iCs/>
          <w:szCs w:val="20"/>
          <w:lang w:val="en-US"/>
        </w:rPr>
        <w:t>Display of your advertisement in the key document</w:t>
      </w:r>
      <w:r w:rsidR="00AB19D3">
        <w:rPr>
          <w:rFonts w:cs="Open Sans"/>
          <w:i/>
          <w:iCs/>
          <w:szCs w:val="20"/>
          <w:lang w:val="en-US"/>
        </w:rPr>
        <w:t xml:space="preserve"> on</w:t>
      </w:r>
    </w:p>
    <w:p w14:paraId="42B70327" w14:textId="48EB892C" w:rsidR="00AB19D3" w:rsidRDefault="00AB19D3" w:rsidP="002305AA">
      <w:pPr>
        <w:pStyle w:val="ListParagraph"/>
        <w:spacing w:after="0" w:line="240" w:lineRule="auto"/>
        <w:rPr>
          <w:rFonts w:cs="Open Sans"/>
          <w:i/>
          <w:iCs/>
          <w:szCs w:val="20"/>
          <w:lang w:val="en-US"/>
        </w:rPr>
      </w:pPr>
      <w:r>
        <w:rPr>
          <w:rFonts w:cs="Open Sans"/>
          <w:i/>
          <w:iCs/>
          <w:szCs w:val="20"/>
          <w:lang w:val="en-US"/>
        </w:rPr>
        <w:t>exhibition</w:t>
      </w:r>
      <w:r w:rsidR="007F63DC">
        <w:rPr>
          <w:rFonts w:cs="Open Sans"/>
          <w:i/>
          <w:iCs/>
          <w:szCs w:val="20"/>
          <w:lang w:val="en-US"/>
        </w:rPr>
        <w:t xml:space="preserve"> </w:t>
      </w:r>
      <w:r>
        <w:rPr>
          <w:rFonts w:cs="Open Sans"/>
          <w:i/>
          <w:iCs/>
          <w:szCs w:val="20"/>
          <w:lang w:val="en-US"/>
        </w:rPr>
        <w:t xml:space="preserve">&amp; industry </w:t>
      </w:r>
      <w:r w:rsidR="002305AA">
        <w:rPr>
          <w:rFonts w:cs="Open Sans"/>
          <w:i/>
          <w:iCs/>
          <w:szCs w:val="20"/>
          <w:lang w:val="en-US"/>
        </w:rPr>
        <w:t>for all participants</w:t>
      </w:r>
    </w:p>
    <w:p w14:paraId="67AF313D" w14:textId="6CFECEE3" w:rsidR="00354E9B" w:rsidRDefault="00AB19D3" w:rsidP="0051565A">
      <w:pPr>
        <w:pStyle w:val="ListParagraph"/>
        <w:spacing w:after="0" w:line="240" w:lineRule="auto"/>
        <w:rPr>
          <w:rFonts w:cs="Open Sans"/>
          <w:i/>
          <w:iCs/>
          <w:szCs w:val="20"/>
          <w:lang w:val="en-US"/>
        </w:rPr>
      </w:pPr>
      <w:r>
        <w:rPr>
          <w:rFonts w:cs="Open Sans"/>
          <w:i/>
          <w:iCs/>
          <w:szCs w:val="20"/>
          <w:lang w:val="en-US"/>
        </w:rPr>
        <w:t>(</w:t>
      </w:r>
      <w:r w:rsidR="002305AA">
        <w:rPr>
          <w:rFonts w:cs="Open Sans"/>
          <w:i/>
          <w:iCs/>
          <w:szCs w:val="20"/>
          <w:lang w:val="en-US"/>
        </w:rPr>
        <w:t>available on the ESTRO website</w:t>
      </w:r>
      <w:r w:rsidR="0051565A">
        <w:rPr>
          <w:rFonts w:cs="Open Sans"/>
          <w:i/>
          <w:iCs/>
          <w:szCs w:val="20"/>
          <w:lang w:val="en-US"/>
        </w:rPr>
        <w:t xml:space="preserve"> &amp; virtual platform)</w:t>
      </w:r>
    </w:p>
    <w:p w14:paraId="0653B8E1" w14:textId="77777777" w:rsidR="0051565A" w:rsidRDefault="0051565A" w:rsidP="0051565A">
      <w:pPr>
        <w:pStyle w:val="ListParagraph"/>
        <w:spacing w:after="0" w:line="240" w:lineRule="auto"/>
        <w:rPr>
          <w:rFonts w:cs="Open Sans"/>
          <w:i/>
          <w:iCs/>
          <w:szCs w:val="20"/>
          <w:lang w:val="en-US"/>
        </w:rPr>
      </w:pPr>
    </w:p>
    <w:p w14:paraId="071EF228" w14:textId="012C0E56" w:rsidR="00354E9B" w:rsidRDefault="00354E9B" w:rsidP="00354E9B">
      <w:pPr>
        <w:pStyle w:val="ListParagraph"/>
        <w:numPr>
          <w:ilvl w:val="0"/>
          <w:numId w:val="11"/>
        </w:numPr>
        <w:spacing w:after="0" w:line="240" w:lineRule="auto"/>
        <w:rPr>
          <w:rFonts w:cs="Open Sans"/>
          <w:b/>
          <w:bCs/>
          <w:szCs w:val="20"/>
          <w:lang w:val="en-US"/>
        </w:rPr>
      </w:pPr>
      <w:r w:rsidRPr="00354E9B">
        <w:rPr>
          <w:rFonts w:cs="Open Sans"/>
          <w:b/>
          <w:bCs/>
          <w:szCs w:val="20"/>
          <w:lang w:val="en-US"/>
        </w:rPr>
        <w:t>Demo Promotion</w:t>
      </w:r>
      <w:r>
        <w:rPr>
          <w:rFonts w:cs="Open Sans"/>
          <w:b/>
          <w:bCs/>
          <w:szCs w:val="20"/>
          <w:lang w:val="en-US"/>
        </w:rPr>
        <w:t xml:space="preserve"> </w:t>
      </w:r>
      <w:r>
        <w:rPr>
          <w:rFonts w:cs="Open Sans"/>
          <w:b/>
          <w:bCs/>
          <w:szCs w:val="20"/>
          <w:lang w:val="en-US"/>
        </w:rPr>
        <w:tab/>
      </w:r>
      <w:r>
        <w:rPr>
          <w:rFonts w:cs="Open Sans"/>
          <w:b/>
          <w:bCs/>
          <w:szCs w:val="20"/>
          <w:lang w:val="en-US"/>
        </w:rPr>
        <w:tab/>
      </w:r>
      <w:r>
        <w:rPr>
          <w:rFonts w:cs="Open Sans"/>
          <w:b/>
          <w:bCs/>
          <w:szCs w:val="20"/>
          <w:lang w:val="en-US"/>
        </w:rPr>
        <w:tab/>
      </w:r>
      <w:r>
        <w:rPr>
          <w:rFonts w:cs="Open Sans"/>
          <w:b/>
          <w:bCs/>
          <w:szCs w:val="20"/>
          <w:lang w:val="en-US"/>
        </w:rPr>
        <w:tab/>
      </w:r>
      <w:r>
        <w:rPr>
          <w:rFonts w:cs="Open Sans"/>
          <w:b/>
          <w:bCs/>
          <w:szCs w:val="20"/>
          <w:lang w:val="en-US"/>
        </w:rPr>
        <w:tab/>
      </w:r>
      <w:r>
        <w:rPr>
          <w:rFonts w:cs="Open Sans"/>
          <w:b/>
          <w:bCs/>
          <w:szCs w:val="20"/>
          <w:lang w:val="en-US"/>
        </w:rPr>
        <w:tab/>
      </w:r>
      <w:r>
        <w:rPr>
          <w:rFonts w:cs="Open Sans"/>
          <w:b/>
          <w:bCs/>
          <w:szCs w:val="20"/>
          <w:lang w:val="en-US"/>
        </w:rPr>
        <w:tab/>
        <w:t>5.000€</w:t>
      </w:r>
    </w:p>
    <w:p w14:paraId="548E60C7" w14:textId="77777777" w:rsidR="00354E9B" w:rsidRDefault="00354E9B" w:rsidP="00354E9B">
      <w:pPr>
        <w:pStyle w:val="ListParagraph"/>
        <w:spacing w:after="0" w:line="240" w:lineRule="auto"/>
        <w:rPr>
          <w:rFonts w:cs="Open Sans"/>
          <w:i/>
          <w:iCs/>
          <w:szCs w:val="20"/>
          <w:lang w:val="en-US"/>
        </w:rPr>
      </w:pPr>
      <w:r w:rsidRPr="00354E9B">
        <w:rPr>
          <w:rFonts w:cs="Open Sans"/>
          <w:i/>
          <w:iCs/>
          <w:szCs w:val="20"/>
          <w:lang w:val="en-US"/>
        </w:rPr>
        <w:t>Promotion of demo sessions via 2 email blasts</w:t>
      </w:r>
    </w:p>
    <w:p w14:paraId="0ED00A82" w14:textId="0BC0FAC8" w:rsidR="00354E9B" w:rsidRDefault="00354E9B" w:rsidP="00354E9B">
      <w:pPr>
        <w:pStyle w:val="ListParagraph"/>
        <w:spacing w:after="0" w:line="240" w:lineRule="auto"/>
        <w:rPr>
          <w:rFonts w:cs="Open Sans"/>
          <w:i/>
          <w:iCs/>
          <w:szCs w:val="20"/>
          <w:lang w:val="en-US"/>
        </w:rPr>
      </w:pPr>
      <w:r w:rsidRPr="00354E9B">
        <w:rPr>
          <w:rFonts w:cs="Open Sans"/>
          <w:i/>
          <w:iCs/>
          <w:szCs w:val="20"/>
          <w:lang w:val="en-US"/>
        </w:rPr>
        <w:t xml:space="preserve"> + visibility in Exhibitor Directory</w:t>
      </w:r>
    </w:p>
    <w:p w14:paraId="05617C7D" w14:textId="77777777" w:rsidR="00354E9B" w:rsidRDefault="00354E9B" w:rsidP="00354E9B">
      <w:pPr>
        <w:pStyle w:val="ListParagraph"/>
        <w:spacing w:after="0" w:line="240" w:lineRule="auto"/>
        <w:rPr>
          <w:rFonts w:cs="Open Sans"/>
          <w:i/>
          <w:iCs/>
          <w:szCs w:val="20"/>
          <w:lang w:val="en-US"/>
        </w:rPr>
      </w:pPr>
    </w:p>
    <w:p w14:paraId="16FDA0C9" w14:textId="38075F0B" w:rsidR="00A37538" w:rsidRDefault="00A37538" w:rsidP="00A37538">
      <w:pPr>
        <w:spacing w:after="0" w:line="240" w:lineRule="auto"/>
        <w:rPr>
          <w:i/>
          <w:iCs/>
          <w:szCs w:val="20"/>
        </w:rPr>
      </w:pPr>
    </w:p>
    <w:p w14:paraId="0DD5F294" w14:textId="58C4C45C" w:rsidR="00A37538" w:rsidRPr="00A37538" w:rsidRDefault="00A37538" w:rsidP="00A37538">
      <w:pPr>
        <w:pStyle w:val="ListParagraph"/>
        <w:numPr>
          <w:ilvl w:val="0"/>
          <w:numId w:val="12"/>
        </w:numPr>
        <w:spacing w:after="0" w:line="240" w:lineRule="auto"/>
        <w:rPr>
          <w:b/>
          <w:bCs/>
          <w:szCs w:val="20"/>
        </w:rPr>
      </w:pPr>
      <w:r w:rsidRPr="00A37538">
        <w:rPr>
          <w:b/>
          <w:bCs/>
          <w:szCs w:val="20"/>
        </w:rPr>
        <w:t>Moderated Chat Session</w:t>
      </w:r>
      <w:r>
        <w:rPr>
          <w:b/>
          <w:bCs/>
          <w:szCs w:val="20"/>
        </w:rPr>
        <w:t xml:space="preserve"> During Coffee Breaks</w:t>
      </w:r>
      <w:r w:rsidR="0051565A">
        <w:rPr>
          <w:b/>
          <w:bCs/>
          <w:szCs w:val="20"/>
        </w:rPr>
        <w:t xml:space="preserve">                                 </w:t>
      </w:r>
      <w:r w:rsidR="0051565A">
        <w:rPr>
          <w:i/>
          <w:iCs/>
          <w:szCs w:val="20"/>
        </w:rPr>
        <w:t xml:space="preserve"> </w:t>
      </w:r>
      <w:r w:rsidR="0051565A" w:rsidRPr="00A37538">
        <w:rPr>
          <w:b/>
          <w:bCs/>
          <w:szCs w:val="20"/>
        </w:rPr>
        <w:t>2</w:t>
      </w:r>
      <w:r w:rsidR="0051565A">
        <w:rPr>
          <w:b/>
          <w:bCs/>
          <w:szCs w:val="20"/>
        </w:rPr>
        <w:t>.</w:t>
      </w:r>
      <w:r w:rsidR="0051565A" w:rsidRPr="00A37538">
        <w:rPr>
          <w:b/>
          <w:bCs/>
          <w:szCs w:val="20"/>
        </w:rPr>
        <w:t>500€</w:t>
      </w:r>
    </w:p>
    <w:p w14:paraId="2FDEC85A" w14:textId="77777777" w:rsidR="0051565A" w:rsidRPr="0051565A" w:rsidRDefault="0051565A" w:rsidP="0051565A">
      <w:pPr>
        <w:pStyle w:val="ListParagraph"/>
        <w:rPr>
          <w:rFonts w:cs="Open Sans"/>
          <w:color w:val="000000" w:themeColor="text1"/>
          <w:sz w:val="18"/>
          <w:szCs w:val="18"/>
        </w:rPr>
      </w:pPr>
      <w:r w:rsidRPr="0051565A">
        <w:rPr>
          <w:rFonts w:cs="Open Sans"/>
          <w:color w:val="000000" w:themeColor="text1"/>
          <w:sz w:val="18"/>
          <w:szCs w:val="18"/>
        </w:rPr>
        <w:t xml:space="preserve">15-minute presentation slot- </w:t>
      </w:r>
      <w:r w:rsidRPr="0051565A">
        <w:rPr>
          <w:rFonts w:cs="Open Sans"/>
          <w:i/>
          <w:iCs/>
          <w:color w:val="000000" w:themeColor="text1"/>
          <w:sz w:val="18"/>
          <w:szCs w:val="18"/>
        </w:rPr>
        <w:t>A moderator from the presenting company will be appointed to this moderated chat session and the chat will only be accessible during the timeslot allocated in the networking lounge. You can use this chat function as an opportunity to make a short presentation and add a video, image or even a live video link to the left side of the chat screen.</w:t>
      </w:r>
    </w:p>
    <w:p w14:paraId="0B75CA69" w14:textId="570BFE1D" w:rsidR="00985915" w:rsidRPr="0051565A" w:rsidRDefault="00A37538" w:rsidP="0051565A">
      <w:pPr>
        <w:pStyle w:val="ListParagraph"/>
        <w:spacing w:after="0" w:line="240" w:lineRule="auto"/>
        <w:rPr>
          <w:i/>
          <w:iCs/>
          <w:szCs w:val="20"/>
        </w:rPr>
      </w:pPr>
      <w:r>
        <w:rPr>
          <w:i/>
          <w:iCs/>
          <w:szCs w:val="20"/>
        </w:rPr>
        <w:tab/>
      </w:r>
      <w:r>
        <w:rPr>
          <w:i/>
          <w:iCs/>
          <w:szCs w:val="20"/>
        </w:rPr>
        <w:tab/>
      </w:r>
      <w:r>
        <w:rPr>
          <w:i/>
          <w:iCs/>
          <w:szCs w:val="20"/>
        </w:rPr>
        <w:tab/>
      </w:r>
    </w:p>
    <w:p w14:paraId="0F3F8093" w14:textId="483F0699" w:rsidR="00710778" w:rsidRDefault="00710778" w:rsidP="00CC50F0">
      <w:pPr>
        <w:spacing w:after="0" w:line="240" w:lineRule="auto"/>
        <w:rPr>
          <w:rFonts w:cs="Open Sans"/>
          <w:i/>
          <w:iCs/>
          <w:sz w:val="18"/>
          <w:szCs w:val="18"/>
          <w:lang w:val="en-US"/>
        </w:rPr>
      </w:pPr>
    </w:p>
    <w:sectPr w:rsidR="0071077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6E5C" w14:textId="77777777" w:rsidR="00C73DEB" w:rsidRDefault="00C73DEB" w:rsidP="00A30F22">
      <w:pPr>
        <w:spacing w:after="0" w:line="240" w:lineRule="auto"/>
      </w:pPr>
      <w:r>
        <w:separator/>
      </w:r>
    </w:p>
  </w:endnote>
  <w:endnote w:type="continuationSeparator" w:id="0">
    <w:p w14:paraId="62024469" w14:textId="77777777" w:rsidR="00C73DEB" w:rsidRDefault="00C73DEB" w:rsidP="00A3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raphik LCG Regular">
    <w:altName w:val="Calibri"/>
    <w:panose1 w:val="00000000000000000000"/>
    <w:charset w:val="00"/>
    <w:family w:val="swiss"/>
    <w:notTrueType/>
    <w:pitch w:val="default"/>
    <w:sig w:usb0="00000003" w:usb1="00000000" w:usb2="00000000" w:usb3="00000000" w:csb0="00000001" w:csb1="00000000"/>
  </w:font>
  <w:font w:name="DIN Pro Medium">
    <w:panose1 w:val="02000503040000020004"/>
    <w:charset w:val="00"/>
    <w:family w:val="modern"/>
    <w:notTrueType/>
    <w:pitch w:val="variable"/>
    <w:sig w:usb0="A00002FF" w:usb1="4000A47B" w:usb2="00000000" w:usb3="00000000" w:csb0="0000019F" w:csb1="00000000"/>
  </w:font>
  <w:font w:name="DIN Pro">
    <w:panose1 w:val="02000503040000020003"/>
    <w:charset w:val="00"/>
    <w:family w:val="modern"/>
    <w:notTrueType/>
    <w:pitch w:val="variable"/>
    <w:sig w:usb0="A00002FF" w:usb1="4000A4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B4F0" w14:textId="77777777" w:rsidR="00C73DEB" w:rsidRDefault="00C73DEB" w:rsidP="00A30F22">
      <w:pPr>
        <w:spacing w:after="0" w:line="240" w:lineRule="auto"/>
      </w:pPr>
      <w:r>
        <w:separator/>
      </w:r>
    </w:p>
  </w:footnote>
  <w:footnote w:type="continuationSeparator" w:id="0">
    <w:p w14:paraId="2724A6EB" w14:textId="77777777" w:rsidR="00C73DEB" w:rsidRDefault="00C73DEB" w:rsidP="00A3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BEC5" w14:textId="45C62CEA" w:rsidR="00A30F22" w:rsidRDefault="0051565A" w:rsidP="00A30F22">
    <w:pPr>
      <w:spacing w:after="0" w:line="240" w:lineRule="auto"/>
    </w:pPr>
    <w:r>
      <w:rPr>
        <w:noProof/>
      </w:rPr>
      <w:drawing>
        <wp:anchor distT="0" distB="0" distL="114300" distR="114300" simplePos="0" relativeHeight="251659264" behindDoc="0" locked="0" layoutInCell="1" allowOverlap="1" wp14:anchorId="5EB5ED70" wp14:editId="0462D921">
          <wp:simplePos x="0" y="0"/>
          <wp:positionH relativeFrom="column">
            <wp:posOffset>0</wp:posOffset>
          </wp:positionH>
          <wp:positionV relativeFrom="paragraph">
            <wp:posOffset>170815</wp:posOffset>
          </wp:positionV>
          <wp:extent cx="129540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F22">
      <w:tab/>
    </w:r>
    <w:r w:rsidR="00A30F22">
      <w:tab/>
    </w:r>
    <w:r w:rsidR="00A30F22">
      <w:tab/>
    </w:r>
    <w:r w:rsidR="00A30F22">
      <w:tab/>
    </w:r>
    <w:r w:rsidR="00A30F22">
      <w:tab/>
    </w:r>
    <w:r w:rsidR="00A30F22">
      <w:tab/>
    </w:r>
  </w:p>
  <w:p w14:paraId="3112A7CF" w14:textId="21FD3E9D" w:rsidR="0051565A" w:rsidRPr="00FA29BC" w:rsidRDefault="0051565A" w:rsidP="0051565A">
    <w:pPr>
      <w:pStyle w:val="Header"/>
      <w:rPr>
        <w:rFonts w:ascii="DIN Pro" w:hAnsi="DIN Pro"/>
        <w:b/>
        <w:bCs/>
        <w:sz w:val="24"/>
      </w:rPr>
    </w:pPr>
    <w:r>
      <w:rPr>
        <w:rFonts w:ascii="DIN Pro" w:hAnsi="DIN Pro"/>
        <w:b/>
        <w:bCs/>
        <w:sz w:val="24"/>
      </w:rPr>
      <w:tab/>
    </w:r>
    <w:r>
      <w:rPr>
        <w:rFonts w:ascii="DIN Pro" w:hAnsi="DIN Pro"/>
        <w:b/>
        <w:bCs/>
        <w:sz w:val="24"/>
      </w:rPr>
      <w:tab/>
    </w:r>
    <w:r>
      <w:rPr>
        <w:rFonts w:ascii="DIN Pro" w:hAnsi="DIN Pro"/>
        <w:b/>
        <w:bCs/>
        <w:sz w:val="24"/>
      </w:rPr>
      <w:t>World Congress of Brachytherapy</w:t>
    </w:r>
  </w:p>
  <w:p w14:paraId="33BC7A3B" w14:textId="77777777" w:rsidR="0051565A" w:rsidRPr="00FA29BC" w:rsidRDefault="0051565A" w:rsidP="0051565A">
    <w:pPr>
      <w:pStyle w:val="Header"/>
      <w:rPr>
        <w:rFonts w:ascii="DIN Pro" w:hAnsi="DIN Pro"/>
        <w:b/>
        <w:bCs/>
        <w:sz w:val="24"/>
      </w:rPr>
    </w:pPr>
    <w:r w:rsidRPr="00FA29BC">
      <w:rPr>
        <w:rFonts w:ascii="DIN Pro" w:hAnsi="DIN Pro"/>
        <w:b/>
        <w:bCs/>
        <w:sz w:val="24"/>
      </w:rPr>
      <w:tab/>
    </w:r>
    <w:r w:rsidRPr="00FA29BC">
      <w:rPr>
        <w:rFonts w:ascii="DIN Pro" w:hAnsi="DIN Pro"/>
        <w:b/>
        <w:bCs/>
        <w:sz w:val="24"/>
      </w:rPr>
      <w:tab/>
    </w:r>
    <w:r>
      <w:rPr>
        <w:rFonts w:ascii="DIN Pro" w:hAnsi="DIN Pro"/>
        <w:b/>
        <w:bCs/>
        <w:sz w:val="24"/>
      </w:rPr>
      <w:t>6-8 May 2021</w:t>
    </w:r>
  </w:p>
  <w:p w14:paraId="0909CCE9" w14:textId="60AA0598" w:rsidR="00A30F22" w:rsidRDefault="0051565A" w:rsidP="0051565A">
    <w:pPr>
      <w:pStyle w:val="Header"/>
    </w:pPr>
    <w:r w:rsidRPr="00FA29BC">
      <w:rPr>
        <w:rFonts w:ascii="DIN Pro" w:hAnsi="DIN Pro"/>
        <w:b/>
        <w:bCs/>
        <w:sz w:val="24"/>
      </w:rPr>
      <w:tab/>
    </w:r>
    <w:r w:rsidRPr="00FA29BC">
      <w:rPr>
        <w:rFonts w:ascii="DIN Pro" w:hAnsi="DIN Pro"/>
        <w:b/>
        <w:bCs/>
        <w:sz w:val="24"/>
      </w:rPr>
      <w:tab/>
    </w:r>
    <w:r>
      <w:rPr>
        <w:rFonts w:ascii="DIN Pro" w:hAnsi="DIN Pro"/>
        <w:b/>
        <w:bCs/>
        <w:sz w:val="24"/>
      </w:rPr>
      <w:t>Online Congress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F1A"/>
    <w:multiLevelType w:val="hybridMultilevel"/>
    <w:tmpl w:val="EDEAA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75B"/>
    <w:multiLevelType w:val="hybridMultilevel"/>
    <w:tmpl w:val="D15C5C90"/>
    <w:lvl w:ilvl="0" w:tplc="080C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CB74284"/>
    <w:multiLevelType w:val="hybridMultilevel"/>
    <w:tmpl w:val="1CA0A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A4D45"/>
    <w:multiLevelType w:val="hybridMultilevel"/>
    <w:tmpl w:val="9FD2D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69C9"/>
    <w:multiLevelType w:val="hybridMultilevel"/>
    <w:tmpl w:val="9266C264"/>
    <w:lvl w:ilvl="0" w:tplc="08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B3322"/>
    <w:multiLevelType w:val="hybridMultilevel"/>
    <w:tmpl w:val="CBD8C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BC187F"/>
    <w:multiLevelType w:val="hybridMultilevel"/>
    <w:tmpl w:val="CAD6FB9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63C704EE"/>
    <w:multiLevelType w:val="hybridMultilevel"/>
    <w:tmpl w:val="2892EA24"/>
    <w:lvl w:ilvl="0" w:tplc="A67E9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65E99"/>
    <w:multiLevelType w:val="hybridMultilevel"/>
    <w:tmpl w:val="F282E8C6"/>
    <w:lvl w:ilvl="0" w:tplc="A67E9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525EC"/>
    <w:multiLevelType w:val="hybridMultilevel"/>
    <w:tmpl w:val="9ED4D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46976"/>
    <w:multiLevelType w:val="hybridMultilevel"/>
    <w:tmpl w:val="66A2D2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CFF3157"/>
    <w:multiLevelType w:val="hybridMultilevel"/>
    <w:tmpl w:val="35EC1E76"/>
    <w:lvl w:ilvl="0" w:tplc="A67E9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9"/>
  </w:num>
  <w:num w:numId="5">
    <w:abstractNumId w:val="0"/>
  </w:num>
  <w:num w:numId="6">
    <w:abstractNumId w:val="1"/>
  </w:num>
  <w:num w:numId="7">
    <w:abstractNumId w:val="10"/>
  </w:num>
  <w:num w:numId="8">
    <w:abstractNumId w:val="6"/>
  </w:num>
  <w:num w:numId="9">
    <w:abstractNumId w:val="4"/>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22"/>
    <w:rsid w:val="00054CFF"/>
    <w:rsid w:val="00063A5F"/>
    <w:rsid w:val="000723D7"/>
    <w:rsid w:val="00094E97"/>
    <w:rsid w:val="00096D30"/>
    <w:rsid w:val="000973BE"/>
    <w:rsid w:val="000A37DD"/>
    <w:rsid w:val="000D143F"/>
    <w:rsid w:val="000F5CD9"/>
    <w:rsid w:val="001662D9"/>
    <w:rsid w:val="00196B8B"/>
    <w:rsid w:val="00200FCD"/>
    <w:rsid w:val="002305AA"/>
    <w:rsid w:val="00266289"/>
    <w:rsid w:val="002F0094"/>
    <w:rsid w:val="00302203"/>
    <w:rsid w:val="0031287D"/>
    <w:rsid w:val="00330E6F"/>
    <w:rsid w:val="00354E9B"/>
    <w:rsid w:val="00375990"/>
    <w:rsid w:val="00395E11"/>
    <w:rsid w:val="003A2A4E"/>
    <w:rsid w:val="00454E49"/>
    <w:rsid w:val="004624D8"/>
    <w:rsid w:val="00497537"/>
    <w:rsid w:val="004C7FDD"/>
    <w:rsid w:val="0051565A"/>
    <w:rsid w:val="00540FC3"/>
    <w:rsid w:val="0055623A"/>
    <w:rsid w:val="00580BFE"/>
    <w:rsid w:val="005B1630"/>
    <w:rsid w:val="005C2CB8"/>
    <w:rsid w:val="005D3C1E"/>
    <w:rsid w:val="00600622"/>
    <w:rsid w:val="006C4F4E"/>
    <w:rsid w:val="006E70E0"/>
    <w:rsid w:val="00710778"/>
    <w:rsid w:val="007B0200"/>
    <w:rsid w:val="007C3E41"/>
    <w:rsid w:val="007F63DC"/>
    <w:rsid w:val="00863B0F"/>
    <w:rsid w:val="008B6553"/>
    <w:rsid w:val="008E155E"/>
    <w:rsid w:val="008F0A06"/>
    <w:rsid w:val="00935581"/>
    <w:rsid w:val="00961B46"/>
    <w:rsid w:val="00985915"/>
    <w:rsid w:val="009C0728"/>
    <w:rsid w:val="009F0733"/>
    <w:rsid w:val="009F2D4A"/>
    <w:rsid w:val="009F6710"/>
    <w:rsid w:val="00A30F22"/>
    <w:rsid w:val="00A37538"/>
    <w:rsid w:val="00A52AE4"/>
    <w:rsid w:val="00AB19D3"/>
    <w:rsid w:val="00AC5A8D"/>
    <w:rsid w:val="00AF5FD9"/>
    <w:rsid w:val="00B25FEC"/>
    <w:rsid w:val="00B32022"/>
    <w:rsid w:val="00BC1429"/>
    <w:rsid w:val="00C17007"/>
    <w:rsid w:val="00C271D8"/>
    <w:rsid w:val="00C3284C"/>
    <w:rsid w:val="00C67B90"/>
    <w:rsid w:val="00C73DEB"/>
    <w:rsid w:val="00CC50F0"/>
    <w:rsid w:val="00D127F4"/>
    <w:rsid w:val="00D174F2"/>
    <w:rsid w:val="00D4222A"/>
    <w:rsid w:val="00D915D1"/>
    <w:rsid w:val="00DB54F7"/>
    <w:rsid w:val="00DB7BF9"/>
    <w:rsid w:val="00DC5AC8"/>
    <w:rsid w:val="00DC6A1C"/>
    <w:rsid w:val="00DC7F5C"/>
    <w:rsid w:val="00E429BA"/>
    <w:rsid w:val="00EA7E37"/>
    <w:rsid w:val="00EF09D1"/>
    <w:rsid w:val="00F3691D"/>
    <w:rsid w:val="00F80305"/>
    <w:rsid w:val="00F80593"/>
    <w:rsid w:val="00F867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12E4B"/>
  <w15:chartTrackingRefBased/>
  <w15:docId w15:val="{67E59736-5BEC-4660-8F1B-C1E8B30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F2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30F22"/>
    <w:rPr>
      <w:lang w:val="en-GB"/>
    </w:rPr>
  </w:style>
  <w:style w:type="paragraph" w:styleId="Footer">
    <w:name w:val="footer"/>
    <w:basedOn w:val="Normal"/>
    <w:link w:val="FooterChar"/>
    <w:uiPriority w:val="99"/>
    <w:unhideWhenUsed/>
    <w:rsid w:val="00A30F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30F22"/>
    <w:rPr>
      <w:lang w:val="en-GB"/>
    </w:rPr>
  </w:style>
  <w:style w:type="character" w:styleId="Strong">
    <w:name w:val="Strong"/>
    <w:basedOn w:val="DefaultParagraphFont"/>
    <w:qFormat/>
    <w:rsid w:val="00A30F22"/>
    <w:rPr>
      <w:b/>
      <w:bCs/>
    </w:rPr>
  </w:style>
  <w:style w:type="character" w:styleId="Hyperlink">
    <w:name w:val="Hyperlink"/>
    <w:basedOn w:val="DefaultParagraphFont"/>
    <w:rsid w:val="00A30F22"/>
    <w:rPr>
      <w:color w:val="0000FF"/>
      <w:u w:val="single"/>
    </w:rPr>
  </w:style>
  <w:style w:type="paragraph" w:styleId="NoSpacing">
    <w:name w:val="No Spacing"/>
    <w:uiPriority w:val="1"/>
    <w:qFormat/>
    <w:rsid w:val="00A30F22"/>
    <w:pPr>
      <w:spacing w:after="0" w:line="240" w:lineRule="auto"/>
    </w:pPr>
    <w:rPr>
      <w:rFonts w:ascii="Verdana" w:eastAsiaTheme="minorEastAsia" w:hAnsi="Verdana" w:cs="Times New Roman"/>
      <w:szCs w:val="24"/>
      <w:lang w:val="en-GB" w:eastAsia="en-GB"/>
    </w:rPr>
  </w:style>
  <w:style w:type="paragraph" w:styleId="ListParagraph">
    <w:name w:val="List Paragraph"/>
    <w:basedOn w:val="Normal"/>
    <w:uiPriority w:val="34"/>
    <w:qFormat/>
    <w:rsid w:val="00A30F22"/>
    <w:pPr>
      <w:ind w:left="720"/>
      <w:contextualSpacing/>
    </w:pPr>
  </w:style>
  <w:style w:type="character" w:styleId="UnresolvedMention">
    <w:name w:val="Unresolved Mention"/>
    <w:basedOn w:val="DefaultParagraphFont"/>
    <w:uiPriority w:val="99"/>
    <w:semiHidden/>
    <w:unhideWhenUsed/>
    <w:rsid w:val="000F5CD9"/>
    <w:rPr>
      <w:color w:val="605E5C"/>
      <w:shd w:val="clear" w:color="auto" w:fill="E1DFDD"/>
    </w:rPr>
  </w:style>
  <w:style w:type="paragraph" w:customStyle="1" w:styleId="Default">
    <w:name w:val="Default"/>
    <w:rsid w:val="005B1630"/>
    <w:pPr>
      <w:autoSpaceDE w:val="0"/>
      <w:autoSpaceDN w:val="0"/>
      <w:adjustRightInd w:val="0"/>
      <w:spacing w:after="0" w:line="240" w:lineRule="auto"/>
    </w:pPr>
    <w:rPr>
      <w:rFonts w:ascii="Graphik LCG Regular" w:hAnsi="Graphik LCG Regular" w:cs="Graphik LCG 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yilmaz@estro.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95175D4382F4F87EE03487BE8784F" ma:contentTypeVersion="10" ma:contentTypeDescription="Crée un document." ma:contentTypeScope="" ma:versionID="cefb01465e3d0748b1a3c4b5ebb29367">
  <xsd:schema xmlns:xsd="http://www.w3.org/2001/XMLSchema" xmlns:xs="http://www.w3.org/2001/XMLSchema" xmlns:p="http://schemas.microsoft.com/office/2006/metadata/properties" xmlns:ns3="325c7d25-03cb-48a0-a557-66b3673c3c11" xmlns:ns4="2b5afa94-267e-4c97-988f-a55e2890e0e0" targetNamespace="http://schemas.microsoft.com/office/2006/metadata/properties" ma:root="true" ma:fieldsID="6c18bc857b0891079b895731d6741019" ns3:_="" ns4:_="">
    <xsd:import namespace="325c7d25-03cb-48a0-a557-66b3673c3c11"/>
    <xsd:import namespace="2b5afa94-267e-4c97-988f-a55e2890e0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c7d25-03cb-48a0-a557-66b3673c3c1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afa94-267e-4c97-988f-a55e2890e0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5F967-2C7A-4B58-B686-5DD77F30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c7d25-03cb-48a0-a557-66b3673c3c11"/>
    <ds:schemaRef ds:uri="2b5afa94-267e-4c97-988f-a55e2890e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C19B0-B0B6-4B73-B3C0-DC912BD088F3}">
  <ds:schemaRefs>
    <ds:schemaRef ds:uri="http://schemas.microsoft.com/sharepoint/v3/contenttype/forms"/>
  </ds:schemaRefs>
</ds:datastoreItem>
</file>

<file path=customXml/itemProps3.xml><?xml version="1.0" encoding="utf-8"?>
<ds:datastoreItem xmlns:ds="http://schemas.openxmlformats.org/officeDocument/2006/customXml" ds:itemID="{3660FE41-4838-4E03-BB89-522AA58D5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Yilmaz</dc:creator>
  <cp:keywords/>
  <dc:description/>
  <cp:lastModifiedBy>Hande Van Gestel</cp:lastModifiedBy>
  <cp:revision>54</cp:revision>
  <dcterms:created xsi:type="dcterms:W3CDTF">2019-08-26T09:41:00Z</dcterms:created>
  <dcterms:modified xsi:type="dcterms:W3CDTF">2020-12-07T13:52:00Z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0x01010027E95175D4382F4F87EE03487BE8784F</vt:lpwstr>
  </property>
</Properties>
</file>